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 Feinkost Zlín s.r.o.</w:t>
        <w:br/>
        <w:t>Hlavničkovo nábřeží 7027</w:t>
        <w:br/>
        <w:t>76001 Zlín, IČO: 29247284, DIČ: CZ29247284</w:t>
      </w:r>
    </w:p>
    <w:p>
      <w:pPr>
        <w:pStyle w:val="Heading2"/>
      </w:pPr>
      <w:r>
        <w:t>Uplatnění reklamace</w:t>
      </w:r>
    </w:p>
    <w:p>
      <w:r>
        <w:t>Datum uzavření Smlouvy:</w:t>
        <w:br/>
        <w:t>Jméno a příjmení:</w:t>
        <w:br/>
        <w:t>Adresa:</w:t>
        <w:br/>
        <w:t>E-mailová adresa:</w:t>
        <w:br/>
        <w:t>Zboží, které je reklamováno:</w:t>
        <w:br/>
        <w:t>Popis vad Zboží:</w:t>
        <w:br/>
        <w:t>Navrhovaný způsob pro vyřízení reklamace, případně uvedení čísla</w:t>
        <w:br/>
        <w:t>bankovního účtu pro poskytnutí slevy:</w:t>
        <w:br/>
      </w:r>
    </w:p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  <w:br/>
        <w:br/>
        <w:t>Podpis: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